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20"/>
        <w:tblW w:w="11200" w:type="dxa"/>
        <w:tblLook w:val="04A0" w:firstRow="1" w:lastRow="0" w:firstColumn="1" w:lastColumn="0" w:noHBand="0" w:noVBand="1"/>
      </w:tblPr>
      <w:tblGrid>
        <w:gridCol w:w="1584"/>
        <w:gridCol w:w="1990"/>
        <w:gridCol w:w="2078"/>
        <w:gridCol w:w="1857"/>
        <w:gridCol w:w="2039"/>
        <w:gridCol w:w="1652"/>
      </w:tblGrid>
      <w:tr w:rsidR="006A1797" w:rsidRPr="003E788B" w:rsidTr="003E788B">
        <w:trPr>
          <w:trHeight w:val="487"/>
        </w:trPr>
        <w:tc>
          <w:tcPr>
            <w:tcW w:w="1482" w:type="dxa"/>
          </w:tcPr>
          <w:p w:rsidR="006A1797" w:rsidRPr="003E788B" w:rsidRDefault="006A1797" w:rsidP="003E788B">
            <w:pPr>
              <w:rPr>
                <w:rFonts w:ascii="Garamond" w:hAnsi="Garamond"/>
                <w:sz w:val="20"/>
                <w:szCs w:val="20"/>
              </w:rPr>
            </w:pPr>
          </w:p>
        </w:tc>
        <w:tc>
          <w:tcPr>
            <w:tcW w:w="2013" w:type="dxa"/>
            <w:vAlign w:val="center"/>
          </w:tcPr>
          <w:p w:rsidR="006A1797" w:rsidRPr="003E788B" w:rsidRDefault="006A1797" w:rsidP="003E788B">
            <w:pPr>
              <w:jc w:val="center"/>
              <w:rPr>
                <w:rFonts w:ascii="Garamond" w:hAnsi="Garamond"/>
                <w:b/>
                <w:sz w:val="20"/>
                <w:szCs w:val="20"/>
              </w:rPr>
            </w:pPr>
            <w:r w:rsidRPr="003E788B">
              <w:rPr>
                <w:rFonts w:ascii="Garamond" w:hAnsi="Garamond"/>
                <w:b/>
                <w:sz w:val="20"/>
                <w:szCs w:val="20"/>
              </w:rPr>
              <w:t>Exceeds Standards (10)</w:t>
            </w:r>
          </w:p>
        </w:tc>
        <w:tc>
          <w:tcPr>
            <w:tcW w:w="2105" w:type="dxa"/>
            <w:vAlign w:val="center"/>
          </w:tcPr>
          <w:p w:rsidR="006A1797" w:rsidRPr="003E788B" w:rsidRDefault="006A1797" w:rsidP="003E788B">
            <w:pPr>
              <w:jc w:val="center"/>
              <w:rPr>
                <w:rFonts w:ascii="Garamond" w:hAnsi="Garamond"/>
                <w:b/>
                <w:sz w:val="20"/>
                <w:szCs w:val="20"/>
              </w:rPr>
            </w:pPr>
            <w:r w:rsidRPr="003E788B">
              <w:rPr>
                <w:rFonts w:ascii="Garamond" w:hAnsi="Garamond"/>
                <w:b/>
                <w:sz w:val="20"/>
                <w:szCs w:val="20"/>
              </w:rPr>
              <w:t>Meets Standard (8.5)</w:t>
            </w:r>
          </w:p>
        </w:tc>
        <w:tc>
          <w:tcPr>
            <w:tcW w:w="1867" w:type="dxa"/>
            <w:vAlign w:val="center"/>
          </w:tcPr>
          <w:p w:rsidR="006A1797" w:rsidRPr="003E788B" w:rsidRDefault="006A1797" w:rsidP="003E788B">
            <w:pPr>
              <w:jc w:val="center"/>
              <w:rPr>
                <w:rFonts w:ascii="Garamond" w:hAnsi="Garamond"/>
                <w:b/>
                <w:sz w:val="20"/>
                <w:szCs w:val="20"/>
              </w:rPr>
            </w:pPr>
            <w:r w:rsidRPr="003E788B">
              <w:rPr>
                <w:rFonts w:ascii="Garamond" w:hAnsi="Garamond"/>
                <w:b/>
                <w:sz w:val="20"/>
                <w:szCs w:val="20"/>
              </w:rPr>
              <w:t>Almost Meets Standards (7.5)</w:t>
            </w:r>
          </w:p>
        </w:tc>
        <w:tc>
          <w:tcPr>
            <w:tcW w:w="2068" w:type="dxa"/>
            <w:vAlign w:val="center"/>
          </w:tcPr>
          <w:p w:rsidR="006A1797" w:rsidRPr="003E788B" w:rsidRDefault="006A1797" w:rsidP="003E788B">
            <w:pPr>
              <w:jc w:val="center"/>
              <w:rPr>
                <w:rFonts w:ascii="Garamond" w:hAnsi="Garamond"/>
                <w:b/>
                <w:sz w:val="20"/>
                <w:szCs w:val="20"/>
              </w:rPr>
            </w:pPr>
            <w:r w:rsidRPr="003E788B">
              <w:rPr>
                <w:rFonts w:ascii="Garamond" w:hAnsi="Garamond"/>
                <w:b/>
                <w:sz w:val="20"/>
                <w:szCs w:val="20"/>
              </w:rPr>
              <w:t>Approaches Standard (6)</w:t>
            </w:r>
          </w:p>
        </w:tc>
        <w:tc>
          <w:tcPr>
            <w:tcW w:w="1665" w:type="dxa"/>
            <w:vAlign w:val="center"/>
          </w:tcPr>
          <w:p w:rsidR="006A1797" w:rsidRPr="003E788B" w:rsidRDefault="006A1797" w:rsidP="003E788B">
            <w:pPr>
              <w:jc w:val="center"/>
              <w:rPr>
                <w:rFonts w:ascii="Garamond" w:hAnsi="Garamond"/>
                <w:b/>
                <w:sz w:val="20"/>
                <w:szCs w:val="20"/>
              </w:rPr>
            </w:pPr>
            <w:r w:rsidRPr="003E788B">
              <w:rPr>
                <w:rFonts w:ascii="Garamond" w:hAnsi="Garamond"/>
                <w:b/>
                <w:sz w:val="20"/>
                <w:szCs w:val="20"/>
              </w:rPr>
              <w:t>Does Not Meet Standard (4)</w:t>
            </w:r>
          </w:p>
        </w:tc>
      </w:tr>
      <w:tr w:rsidR="003E788B" w:rsidRPr="003E788B" w:rsidTr="003E788B">
        <w:trPr>
          <w:trHeight w:val="2270"/>
        </w:trPr>
        <w:tc>
          <w:tcPr>
            <w:tcW w:w="1482" w:type="dxa"/>
            <w:vAlign w:val="center"/>
          </w:tcPr>
          <w:p w:rsidR="003E788B" w:rsidRPr="003E788B" w:rsidRDefault="003E788B" w:rsidP="003E788B">
            <w:pPr>
              <w:jc w:val="center"/>
              <w:rPr>
                <w:rFonts w:ascii="Garamond" w:hAnsi="Garamond"/>
                <w:b/>
                <w:sz w:val="20"/>
                <w:szCs w:val="20"/>
              </w:rPr>
            </w:pPr>
            <w:r w:rsidRPr="003E788B">
              <w:rPr>
                <w:rFonts w:ascii="Garamond" w:hAnsi="Garamond"/>
                <w:b/>
                <w:sz w:val="20"/>
                <w:szCs w:val="20"/>
              </w:rPr>
              <w:t>Facts, evidence, date and understanding of the events of your battle</w:t>
            </w:r>
          </w:p>
        </w:tc>
        <w:tc>
          <w:tcPr>
            <w:tcW w:w="2013" w:type="dxa"/>
          </w:tcPr>
          <w:p w:rsidR="003E788B" w:rsidRPr="003E788B" w:rsidRDefault="003E788B" w:rsidP="003E788B">
            <w:pPr>
              <w:rPr>
                <w:rFonts w:ascii="Garamond" w:hAnsi="Garamond"/>
                <w:sz w:val="20"/>
                <w:szCs w:val="20"/>
              </w:rPr>
            </w:pPr>
            <w:r w:rsidRPr="003E788B">
              <w:rPr>
                <w:rFonts w:ascii="Garamond" w:hAnsi="Garamond"/>
                <w:sz w:val="20"/>
                <w:szCs w:val="20"/>
              </w:rPr>
              <w:t>Information is very accurate, exciting, clear, relevant and displayed in a crisp manner easy for the audience to understand. There is neither too much nor too little info.</w:t>
            </w:r>
          </w:p>
        </w:tc>
        <w:tc>
          <w:tcPr>
            <w:tcW w:w="2105" w:type="dxa"/>
          </w:tcPr>
          <w:p w:rsidR="003E788B" w:rsidRPr="003E788B" w:rsidRDefault="003E788B" w:rsidP="003E788B">
            <w:pPr>
              <w:rPr>
                <w:rFonts w:ascii="Garamond" w:hAnsi="Garamond"/>
                <w:sz w:val="20"/>
                <w:szCs w:val="20"/>
              </w:rPr>
            </w:pPr>
            <w:r w:rsidRPr="003E788B">
              <w:rPr>
                <w:rFonts w:ascii="Garamond" w:hAnsi="Garamond"/>
                <w:sz w:val="20"/>
                <w:szCs w:val="20"/>
              </w:rPr>
              <w:t>Information is accurate and clear but may be dry or hard to follow. Manner of display is good not great. There may be too much info for the listener to digest.</w:t>
            </w:r>
          </w:p>
        </w:tc>
        <w:tc>
          <w:tcPr>
            <w:tcW w:w="1867" w:type="dxa"/>
          </w:tcPr>
          <w:p w:rsidR="003E788B" w:rsidRPr="003E788B" w:rsidRDefault="003E788B" w:rsidP="003E788B">
            <w:pPr>
              <w:rPr>
                <w:rFonts w:ascii="Garamond" w:hAnsi="Garamond"/>
                <w:sz w:val="20"/>
                <w:szCs w:val="20"/>
              </w:rPr>
            </w:pPr>
            <w:r w:rsidRPr="003E788B">
              <w:rPr>
                <w:rFonts w:ascii="Garamond" w:hAnsi="Garamond"/>
                <w:sz w:val="20"/>
                <w:szCs w:val="20"/>
              </w:rPr>
              <w:t>Information is mostly accurate and relatively clear, though there may be a misunderstanding or two. Display and volume of information may be too sparse.</w:t>
            </w:r>
          </w:p>
        </w:tc>
        <w:tc>
          <w:tcPr>
            <w:tcW w:w="2068" w:type="dxa"/>
          </w:tcPr>
          <w:p w:rsidR="003E788B" w:rsidRPr="003E788B" w:rsidRDefault="003E788B" w:rsidP="003E788B">
            <w:pPr>
              <w:rPr>
                <w:rFonts w:ascii="Garamond" w:hAnsi="Garamond"/>
                <w:sz w:val="20"/>
                <w:szCs w:val="20"/>
              </w:rPr>
            </w:pPr>
            <w:r w:rsidRPr="003E788B">
              <w:rPr>
                <w:rFonts w:ascii="Garamond" w:hAnsi="Garamond"/>
                <w:sz w:val="20"/>
                <w:szCs w:val="20"/>
              </w:rPr>
              <w:t>Information has inaccuracies from poor sources. It does not flow in a logical format and the display and volume are difficult for the listener to learn from.</w:t>
            </w:r>
          </w:p>
        </w:tc>
        <w:tc>
          <w:tcPr>
            <w:tcW w:w="1665" w:type="dxa"/>
          </w:tcPr>
          <w:p w:rsidR="003E788B" w:rsidRPr="003E788B" w:rsidRDefault="003E788B" w:rsidP="003E788B">
            <w:pPr>
              <w:rPr>
                <w:rFonts w:ascii="Garamond" w:hAnsi="Garamond"/>
                <w:sz w:val="20"/>
                <w:szCs w:val="20"/>
              </w:rPr>
            </w:pPr>
            <w:r w:rsidRPr="003E788B">
              <w:rPr>
                <w:rFonts w:ascii="Garamond" w:hAnsi="Garamond"/>
                <w:sz w:val="20"/>
                <w:szCs w:val="20"/>
              </w:rPr>
              <w:t>Information is massively inaccurate and random. Poor display with little to no effort. No consideration for the listener.</w:t>
            </w:r>
          </w:p>
        </w:tc>
      </w:tr>
      <w:tr w:rsidR="003E788B" w:rsidRPr="003E788B" w:rsidTr="003E788B">
        <w:trPr>
          <w:trHeight w:val="2757"/>
        </w:trPr>
        <w:tc>
          <w:tcPr>
            <w:tcW w:w="1482" w:type="dxa"/>
            <w:vAlign w:val="center"/>
          </w:tcPr>
          <w:p w:rsidR="003E788B" w:rsidRPr="003E788B" w:rsidRDefault="003E788B" w:rsidP="003E788B">
            <w:pPr>
              <w:jc w:val="center"/>
              <w:rPr>
                <w:rFonts w:ascii="Garamond" w:hAnsi="Garamond"/>
                <w:b/>
                <w:sz w:val="20"/>
                <w:szCs w:val="20"/>
              </w:rPr>
            </w:pPr>
            <w:r w:rsidRPr="003E788B">
              <w:rPr>
                <w:rFonts w:ascii="Garamond" w:hAnsi="Garamond"/>
                <w:b/>
                <w:sz w:val="20"/>
                <w:szCs w:val="20"/>
              </w:rPr>
              <w:t>Your group’s presentation</w:t>
            </w:r>
          </w:p>
        </w:tc>
        <w:tc>
          <w:tcPr>
            <w:tcW w:w="2013" w:type="dxa"/>
          </w:tcPr>
          <w:p w:rsidR="003E788B" w:rsidRPr="003E788B" w:rsidRDefault="003E788B" w:rsidP="003E788B">
            <w:pPr>
              <w:rPr>
                <w:rFonts w:ascii="Garamond" w:hAnsi="Garamond"/>
                <w:sz w:val="20"/>
                <w:szCs w:val="20"/>
              </w:rPr>
            </w:pPr>
            <w:r w:rsidRPr="003E788B">
              <w:rPr>
                <w:rFonts w:ascii="Garamond" w:hAnsi="Garamond"/>
                <w:sz w:val="20"/>
                <w:szCs w:val="20"/>
              </w:rPr>
              <w:t xml:space="preserve">Presentation is neat, rehearsed, clear and concise—involving all group members equally. Group uses visual </w:t>
            </w:r>
            <w:proofErr w:type="spellStart"/>
            <w:r w:rsidRPr="003E788B">
              <w:rPr>
                <w:rFonts w:ascii="Garamond" w:hAnsi="Garamond"/>
                <w:sz w:val="20"/>
                <w:szCs w:val="20"/>
              </w:rPr>
              <w:t>aides</w:t>
            </w:r>
            <w:proofErr w:type="spellEnd"/>
            <w:r w:rsidRPr="003E788B">
              <w:rPr>
                <w:rFonts w:ascii="Garamond" w:hAnsi="Garamond"/>
                <w:sz w:val="20"/>
                <w:szCs w:val="20"/>
              </w:rPr>
              <w:t xml:space="preserve"> in a constructive, teaching manner. All group members clearly engage the audience.</w:t>
            </w:r>
            <w:r w:rsidR="003A2FBA">
              <w:rPr>
                <w:rFonts w:ascii="Garamond" w:hAnsi="Garamond"/>
                <w:sz w:val="20"/>
                <w:szCs w:val="20"/>
              </w:rPr>
              <w:t xml:space="preserve"> Creative and unique. </w:t>
            </w:r>
          </w:p>
        </w:tc>
        <w:tc>
          <w:tcPr>
            <w:tcW w:w="2105" w:type="dxa"/>
          </w:tcPr>
          <w:p w:rsidR="003E788B" w:rsidRPr="003E788B" w:rsidRDefault="003E788B" w:rsidP="003E788B">
            <w:pPr>
              <w:rPr>
                <w:rFonts w:ascii="Garamond" w:hAnsi="Garamond"/>
                <w:sz w:val="20"/>
                <w:szCs w:val="20"/>
              </w:rPr>
            </w:pPr>
            <w:r w:rsidRPr="003E788B">
              <w:rPr>
                <w:rFonts w:ascii="Garamond" w:hAnsi="Garamond"/>
                <w:sz w:val="20"/>
                <w:szCs w:val="20"/>
              </w:rPr>
              <w:t>Presentation is neat and clear with some rehearsal. Presentation involves all group members. Group uses visual aids in a constructive manner and generally engages the audience.</w:t>
            </w:r>
            <w:r w:rsidR="003A2FBA">
              <w:rPr>
                <w:rFonts w:ascii="Garamond" w:hAnsi="Garamond"/>
                <w:sz w:val="20"/>
                <w:szCs w:val="20"/>
              </w:rPr>
              <w:t xml:space="preserve"> Somewhat creative and unique. </w:t>
            </w:r>
          </w:p>
        </w:tc>
        <w:tc>
          <w:tcPr>
            <w:tcW w:w="1867" w:type="dxa"/>
          </w:tcPr>
          <w:p w:rsidR="003E788B" w:rsidRPr="003E788B" w:rsidRDefault="003E788B" w:rsidP="003E788B">
            <w:pPr>
              <w:rPr>
                <w:rFonts w:ascii="Garamond" w:hAnsi="Garamond"/>
                <w:sz w:val="20"/>
                <w:szCs w:val="20"/>
              </w:rPr>
            </w:pPr>
            <w:r w:rsidRPr="003E788B">
              <w:rPr>
                <w:rFonts w:ascii="Garamond" w:hAnsi="Garamond"/>
                <w:sz w:val="20"/>
                <w:szCs w:val="20"/>
              </w:rPr>
              <w:t>Presentation is neat and clear and most of the group understands it. Presentation involves most group members. Visual aids are used to convey information but may or may not teach.</w:t>
            </w:r>
          </w:p>
        </w:tc>
        <w:tc>
          <w:tcPr>
            <w:tcW w:w="2068" w:type="dxa"/>
          </w:tcPr>
          <w:p w:rsidR="003E788B" w:rsidRPr="003E788B" w:rsidRDefault="003E788B" w:rsidP="003E788B">
            <w:pPr>
              <w:rPr>
                <w:rFonts w:ascii="Garamond" w:hAnsi="Garamond"/>
                <w:sz w:val="20"/>
                <w:szCs w:val="20"/>
              </w:rPr>
            </w:pPr>
            <w:r w:rsidRPr="003E788B">
              <w:rPr>
                <w:rFonts w:ascii="Garamond" w:hAnsi="Garamond"/>
                <w:sz w:val="20"/>
                <w:szCs w:val="20"/>
              </w:rPr>
              <w:t xml:space="preserve">Presentation is clear and at least one member of the group can explain the material. More than one group member is used and visual </w:t>
            </w:r>
            <w:proofErr w:type="spellStart"/>
            <w:r w:rsidRPr="003E788B">
              <w:rPr>
                <w:rFonts w:ascii="Garamond" w:hAnsi="Garamond"/>
                <w:sz w:val="20"/>
                <w:szCs w:val="20"/>
              </w:rPr>
              <w:t>aides</w:t>
            </w:r>
            <w:proofErr w:type="spellEnd"/>
            <w:r w:rsidRPr="003E788B">
              <w:rPr>
                <w:rFonts w:ascii="Garamond" w:hAnsi="Garamond"/>
                <w:sz w:val="20"/>
                <w:szCs w:val="20"/>
              </w:rPr>
              <w:t xml:space="preserve"> contain some type of useful information.</w:t>
            </w:r>
          </w:p>
        </w:tc>
        <w:tc>
          <w:tcPr>
            <w:tcW w:w="1665" w:type="dxa"/>
          </w:tcPr>
          <w:p w:rsidR="003E788B" w:rsidRPr="003E788B" w:rsidRDefault="003E788B" w:rsidP="003E788B">
            <w:pPr>
              <w:rPr>
                <w:rFonts w:ascii="Garamond" w:hAnsi="Garamond"/>
                <w:sz w:val="20"/>
                <w:szCs w:val="20"/>
              </w:rPr>
            </w:pPr>
            <w:r w:rsidRPr="003E788B">
              <w:rPr>
                <w:rFonts w:ascii="Garamond" w:hAnsi="Garamond"/>
                <w:sz w:val="20"/>
                <w:szCs w:val="20"/>
              </w:rPr>
              <w:t>Presentation is unclear, random and displays little understanding of the material. One group member does all the presenting and/or simply reads from slides/notes.</w:t>
            </w:r>
          </w:p>
        </w:tc>
      </w:tr>
      <w:tr w:rsidR="003E788B" w:rsidRPr="003E788B" w:rsidTr="003E788B">
        <w:trPr>
          <w:trHeight w:val="3527"/>
        </w:trPr>
        <w:tc>
          <w:tcPr>
            <w:tcW w:w="1482" w:type="dxa"/>
            <w:vAlign w:val="center"/>
          </w:tcPr>
          <w:p w:rsidR="003E788B" w:rsidRPr="003E788B" w:rsidRDefault="003E788B" w:rsidP="003E788B">
            <w:pPr>
              <w:jc w:val="center"/>
              <w:rPr>
                <w:rFonts w:ascii="Garamond" w:hAnsi="Garamond"/>
                <w:b/>
                <w:sz w:val="20"/>
                <w:szCs w:val="20"/>
              </w:rPr>
            </w:pPr>
            <w:r w:rsidRPr="003E788B">
              <w:rPr>
                <w:rFonts w:ascii="Garamond" w:hAnsi="Garamond"/>
                <w:b/>
                <w:sz w:val="20"/>
                <w:szCs w:val="20"/>
              </w:rPr>
              <w:t>Your role in your group’s presentation</w:t>
            </w:r>
          </w:p>
        </w:tc>
        <w:tc>
          <w:tcPr>
            <w:tcW w:w="2013" w:type="dxa"/>
          </w:tcPr>
          <w:p w:rsidR="003E788B" w:rsidRPr="003E788B" w:rsidRDefault="003E788B" w:rsidP="003E788B">
            <w:pPr>
              <w:rPr>
                <w:rFonts w:ascii="Garamond" w:hAnsi="Garamond"/>
                <w:sz w:val="20"/>
                <w:szCs w:val="20"/>
              </w:rPr>
            </w:pPr>
            <w:r w:rsidRPr="003E788B">
              <w:rPr>
                <w:rFonts w:ascii="Garamond" w:hAnsi="Garamond"/>
                <w:sz w:val="20"/>
                <w:szCs w:val="20"/>
              </w:rPr>
              <w:t>Presenter is knowledgeable, clear, comfortable, and engages the audience. Presenter makes clear eye contact and projects so all can hear. Presenter understands the content enough to teach it and uses appropriate aides to do so.</w:t>
            </w:r>
          </w:p>
        </w:tc>
        <w:tc>
          <w:tcPr>
            <w:tcW w:w="2105" w:type="dxa"/>
          </w:tcPr>
          <w:p w:rsidR="003E788B" w:rsidRPr="003E788B" w:rsidRDefault="003E788B" w:rsidP="003E788B">
            <w:pPr>
              <w:rPr>
                <w:rFonts w:ascii="Garamond" w:hAnsi="Garamond"/>
                <w:sz w:val="20"/>
                <w:szCs w:val="20"/>
              </w:rPr>
            </w:pPr>
            <w:r w:rsidRPr="003E788B">
              <w:rPr>
                <w:rFonts w:ascii="Garamond" w:hAnsi="Garamond"/>
                <w:sz w:val="20"/>
                <w:szCs w:val="20"/>
              </w:rPr>
              <w:t>Presenter is knowledgeable and clear and engages the audience. Presenter mostly looks at audience and is mostly loud enough to be heard. Presenter understands the content enough to teach it but does not use materials to do so.</w:t>
            </w:r>
          </w:p>
        </w:tc>
        <w:tc>
          <w:tcPr>
            <w:tcW w:w="1867" w:type="dxa"/>
          </w:tcPr>
          <w:p w:rsidR="003E788B" w:rsidRPr="003E788B" w:rsidRDefault="003E788B" w:rsidP="003E788B">
            <w:pPr>
              <w:rPr>
                <w:rFonts w:ascii="Garamond" w:hAnsi="Garamond"/>
                <w:sz w:val="20"/>
                <w:szCs w:val="20"/>
              </w:rPr>
            </w:pPr>
            <w:r w:rsidRPr="003E788B">
              <w:rPr>
                <w:rFonts w:ascii="Garamond" w:hAnsi="Garamond"/>
                <w:sz w:val="20"/>
                <w:szCs w:val="20"/>
              </w:rPr>
              <w:t>Presenter somewhat understands topic and attempts to engage the audience. Presenter only partially makes eye contact and cannot project well. Presenter has notes but does not understand the material well enough to teach it.</w:t>
            </w:r>
          </w:p>
        </w:tc>
        <w:tc>
          <w:tcPr>
            <w:tcW w:w="2068" w:type="dxa"/>
          </w:tcPr>
          <w:p w:rsidR="003E788B" w:rsidRPr="003E788B" w:rsidRDefault="003E788B" w:rsidP="003E788B">
            <w:pPr>
              <w:jc w:val="center"/>
              <w:rPr>
                <w:rFonts w:ascii="Garamond" w:hAnsi="Garamond"/>
                <w:sz w:val="20"/>
                <w:szCs w:val="20"/>
              </w:rPr>
            </w:pPr>
            <w:r w:rsidRPr="003E788B">
              <w:rPr>
                <w:rFonts w:ascii="Garamond" w:hAnsi="Garamond"/>
                <w:sz w:val="20"/>
                <w:szCs w:val="20"/>
              </w:rPr>
              <w:t>Presenter barely understands topic and does not convey information well, possibly using entertainment to cover up deficiency. Presenter does not engage the audience on the topic, may not make eye contact, does not project voice, and cannot teach the material.</w:t>
            </w:r>
          </w:p>
        </w:tc>
        <w:tc>
          <w:tcPr>
            <w:tcW w:w="1665" w:type="dxa"/>
          </w:tcPr>
          <w:p w:rsidR="003E788B" w:rsidRPr="003E788B" w:rsidRDefault="003E788B" w:rsidP="003E788B">
            <w:pPr>
              <w:rPr>
                <w:rFonts w:ascii="Garamond" w:hAnsi="Garamond"/>
                <w:sz w:val="20"/>
                <w:szCs w:val="20"/>
              </w:rPr>
            </w:pPr>
            <w:r w:rsidRPr="003E788B">
              <w:rPr>
                <w:rFonts w:ascii="Garamond" w:hAnsi="Garamond"/>
                <w:sz w:val="20"/>
                <w:szCs w:val="20"/>
              </w:rPr>
              <w:t xml:space="preserve">Student does not have any meaningful part in the presentation. </w:t>
            </w:r>
            <w:r w:rsidRPr="003E788B">
              <w:rPr>
                <w:rFonts w:ascii="Garamond" w:hAnsi="Garamond"/>
                <w:b/>
                <w:sz w:val="20"/>
                <w:szCs w:val="20"/>
              </w:rPr>
              <w:t>(Changing the PowerPoint slides or pointing to things is NOT a “meaningful part.”)</w:t>
            </w:r>
          </w:p>
        </w:tc>
      </w:tr>
      <w:tr w:rsidR="003E788B" w:rsidRPr="003E788B" w:rsidTr="003E788B">
        <w:trPr>
          <w:trHeight w:val="1764"/>
        </w:trPr>
        <w:tc>
          <w:tcPr>
            <w:tcW w:w="1482" w:type="dxa"/>
            <w:vAlign w:val="center"/>
          </w:tcPr>
          <w:p w:rsidR="003E788B" w:rsidRPr="003E788B" w:rsidRDefault="003E788B" w:rsidP="003E788B">
            <w:pPr>
              <w:jc w:val="center"/>
              <w:rPr>
                <w:rFonts w:ascii="Garamond" w:hAnsi="Garamond"/>
                <w:b/>
                <w:sz w:val="20"/>
                <w:szCs w:val="20"/>
              </w:rPr>
            </w:pPr>
            <w:r w:rsidRPr="003E788B">
              <w:rPr>
                <w:rFonts w:ascii="Garamond" w:hAnsi="Garamond"/>
                <w:b/>
                <w:sz w:val="20"/>
                <w:szCs w:val="20"/>
              </w:rPr>
              <w:t>Design</w:t>
            </w:r>
            <w:r w:rsidR="001E763F">
              <w:rPr>
                <w:rFonts w:ascii="Garamond" w:hAnsi="Garamond"/>
                <w:b/>
                <w:sz w:val="20"/>
                <w:szCs w:val="20"/>
              </w:rPr>
              <w:t>/Activity</w:t>
            </w:r>
          </w:p>
        </w:tc>
        <w:tc>
          <w:tcPr>
            <w:tcW w:w="2013" w:type="dxa"/>
          </w:tcPr>
          <w:p w:rsidR="003E788B" w:rsidRPr="003E788B" w:rsidRDefault="003E788B" w:rsidP="003E788B">
            <w:pPr>
              <w:rPr>
                <w:rFonts w:ascii="Garamond" w:hAnsi="Garamond"/>
                <w:sz w:val="20"/>
                <w:szCs w:val="20"/>
              </w:rPr>
            </w:pPr>
            <w:r w:rsidRPr="003E788B">
              <w:rPr>
                <w:rFonts w:ascii="Garamond" w:hAnsi="Garamond"/>
                <w:sz w:val="20"/>
                <w:szCs w:val="20"/>
              </w:rPr>
              <w:t>All graphics are attractive (size and colors) and support the theme/content of the presentation.</w:t>
            </w:r>
            <w:r w:rsidR="001E763F">
              <w:rPr>
                <w:rFonts w:ascii="Garamond" w:hAnsi="Garamond"/>
                <w:sz w:val="20"/>
                <w:szCs w:val="20"/>
              </w:rPr>
              <w:t xml:space="preserve">  Audience is fully active and drawn in by presenter</w:t>
            </w:r>
          </w:p>
        </w:tc>
        <w:tc>
          <w:tcPr>
            <w:tcW w:w="2105" w:type="dxa"/>
          </w:tcPr>
          <w:p w:rsidR="003E788B" w:rsidRPr="003E788B" w:rsidRDefault="003E788B" w:rsidP="001E763F">
            <w:pPr>
              <w:rPr>
                <w:rFonts w:ascii="Garamond" w:hAnsi="Garamond"/>
                <w:sz w:val="20"/>
                <w:szCs w:val="20"/>
              </w:rPr>
            </w:pPr>
            <w:r w:rsidRPr="003E788B">
              <w:rPr>
                <w:rFonts w:ascii="Garamond" w:hAnsi="Garamond"/>
                <w:sz w:val="20"/>
                <w:szCs w:val="20"/>
              </w:rPr>
              <w:t>A few graphics are not attractive but all support the theme/content of the presentation.</w:t>
            </w:r>
            <w:r w:rsidR="001E763F">
              <w:rPr>
                <w:rFonts w:ascii="Garamond" w:hAnsi="Garamond"/>
                <w:sz w:val="20"/>
                <w:szCs w:val="20"/>
              </w:rPr>
              <w:t xml:space="preserve">   Audience is mostly active and drawn in by presenter</w:t>
            </w:r>
          </w:p>
        </w:tc>
        <w:tc>
          <w:tcPr>
            <w:tcW w:w="1867" w:type="dxa"/>
          </w:tcPr>
          <w:p w:rsidR="003E788B" w:rsidRPr="003E788B" w:rsidRDefault="003E788B" w:rsidP="001E763F">
            <w:pPr>
              <w:rPr>
                <w:rFonts w:ascii="Garamond" w:hAnsi="Garamond"/>
                <w:sz w:val="20"/>
                <w:szCs w:val="20"/>
              </w:rPr>
            </w:pPr>
            <w:r w:rsidRPr="003E788B">
              <w:rPr>
                <w:rFonts w:ascii="Garamond" w:hAnsi="Garamond"/>
                <w:sz w:val="20"/>
                <w:szCs w:val="20"/>
              </w:rPr>
              <w:t>All graphics are attractive but a few do not seem to support the theme/content of the presentation.</w:t>
            </w:r>
            <w:r w:rsidR="001E763F">
              <w:rPr>
                <w:rFonts w:ascii="Garamond" w:hAnsi="Garamond"/>
                <w:sz w:val="20"/>
                <w:szCs w:val="20"/>
              </w:rPr>
              <w:t xml:space="preserve">  Audience is partly active and drawn in by presenter</w:t>
            </w:r>
          </w:p>
        </w:tc>
        <w:tc>
          <w:tcPr>
            <w:tcW w:w="2068" w:type="dxa"/>
          </w:tcPr>
          <w:p w:rsidR="003E788B" w:rsidRPr="003E788B" w:rsidRDefault="003E788B" w:rsidP="001E763F">
            <w:pPr>
              <w:rPr>
                <w:rFonts w:ascii="Garamond" w:hAnsi="Garamond"/>
                <w:sz w:val="20"/>
                <w:szCs w:val="20"/>
              </w:rPr>
            </w:pPr>
            <w:r w:rsidRPr="003E788B">
              <w:rPr>
                <w:rFonts w:ascii="Garamond" w:hAnsi="Garamond"/>
                <w:sz w:val="20"/>
                <w:szCs w:val="20"/>
              </w:rPr>
              <w:t>Several graphics are unattractive AND detract from the content of the presentation.</w:t>
            </w:r>
            <w:r w:rsidR="001E763F">
              <w:rPr>
                <w:rFonts w:ascii="Garamond" w:hAnsi="Garamond"/>
                <w:sz w:val="20"/>
                <w:szCs w:val="20"/>
              </w:rPr>
              <w:t xml:space="preserve">  Audience is barely active and drawn in by presenter</w:t>
            </w:r>
          </w:p>
        </w:tc>
        <w:tc>
          <w:tcPr>
            <w:tcW w:w="1665" w:type="dxa"/>
          </w:tcPr>
          <w:p w:rsidR="003E788B" w:rsidRPr="003E788B" w:rsidRDefault="003E788B" w:rsidP="001E763F">
            <w:pPr>
              <w:rPr>
                <w:rFonts w:ascii="Garamond" w:hAnsi="Garamond"/>
                <w:sz w:val="20"/>
                <w:szCs w:val="20"/>
              </w:rPr>
            </w:pPr>
            <w:r w:rsidRPr="003E788B">
              <w:rPr>
                <w:rFonts w:ascii="Garamond" w:hAnsi="Garamond"/>
                <w:sz w:val="20"/>
                <w:szCs w:val="20"/>
              </w:rPr>
              <w:t xml:space="preserve">Little to no graphics used. Background design and text make it hard to read or understand. </w:t>
            </w:r>
            <w:r w:rsidR="001E763F">
              <w:rPr>
                <w:rFonts w:ascii="Garamond" w:hAnsi="Garamond"/>
                <w:sz w:val="20"/>
                <w:szCs w:val="20"/>
              </w:rPr>
              <w:t xml:space="preserve"> Audience is not active and drawn in by presenter</w:t>
            </w:r>
          </w:p>
        </w:tc>
      </w:tr>
    </w:tbl>
    <w:p w:rsidR="00C06767" w:rsidRPr="00596BC6" w:rsidRDefault="003E788B" w:rsidP="00596BC6">
      <w:pPr>
        <w:jc w:val="center"/>
        <w:rPr>
          <w:b/>
          <w:sz w:val="24"/>
          <w:u w:val="single"/>
        </w:rPr>
      </w:pPr>
      <w:r w:rsidRPr="00596BC6">
        <w:rPr>
          <w:b/>
          <w:noProof/>
          <w:sz w:val="24"/>
          <w:u w:val="single"/>
        </w:rPr>
        <mc:AlternateContent>
          <mc:Choice Requires="wps">
            <w:drawing>
              <wp:anchor distT="0" distB="0" distL="114300" distR="114300" simplePos="0" relativeHeight="251661312" behindDoc="0" locked="0" layoutInCell="1" allowOverlap="1" wp14:anchorId="72CB9CA3" wp14:editId="0844FB99">
                <wp:simplePos x="0" y="0"/>
                <wp:positionH relativeFrom="column">
                  <wp:posOffset>4836795</wp:posOffset>
                </wp:positionH>
                <wp:positionV relativeFrom="paragraph">
                  <wp:posOffset>8580755</wp:posOffset>
                </wp:positionV>
                <wp:extent cx="2117725" cy="140398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1403985"/>
                        </a:xfrm>
                        <a:prstGeom prst="rect">
                          <a:avLst/>
                        </a:prstGeom>
                        <a:solidFill>
                          <a:srgbClr val="FFFFFF"/>
                        </a:solidFill>
                        <a:ln w="9525">
                          <a:noFill/>
                          <a:miter lim="800000"/>
                          <a:headEnd/>
                          <a:tailEnd/>
                        </a:ln>
                      </wps:spPr>
                      <wps:txbx>
                        <w:txbxContent>
                          <w:p w:rsidR="003E788B" w:rsidRPr="003E788B" w:rsidRDefault="003E788B" w:rsidP="001E763F">
                            <w:pPr>
                              <w:jc w:val="center"/>
                              <w:rPr>
                                <w:b/>
                                <w:sz w:val="36"/>
                              </w:rPr>
                            </w:pPr>
                            <w:r w:rsidRPr="003E788B">
                              <w:rPr>
                                <w:b/>
                                <w:sz w:val="36"/>
                              </w:rPr>
                              <w:t>_______/40 Total</w:t>
                            </w:r>
                            <w:r w:rsidR="001E763F">
                              <w:rPr>
                                <w:b/>
                                <w:sz w:val="36"/>
                              </w:rPr>
                              <w:t xml:space="preserve"> Culminating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85pt;margin-top:675.65pt;width:16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a8Hw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" stroked="f">
                <v:textbox style="mso-fit-shape-to-text:t">
                  <w:txbxContent>
                    <w:p w:rsidR="003E788B" w:rsidRPr="003E788B" w:rsidRDefault="003E788B" w:rsidP="001E763F">
                      <w:pPr>
                        <w:jc w:val="center"/>
                        <w:rPr>
                          <w:b/>
                          <w:sz w:val="36"/>
                        </w:rPr>
                      </w:pPr>
                      <w:r w:rsidRPr="003E788B">
                        <w:rPr>
                          <w:b/>
                          <w:sz w:val="36"/>
                        </w:rPr>
                        <w:t>_______/40 Total</w:t>
                      </w:r>
                      <w:r w:rsidR="001E763F">
                        <w:rPr>
                          <w:b/>
                          <w:sz w:val="36"/>
                        </w:rPr>
                        <w:t xml:space="preserve"> Culminating</w:t>
                      </w:r>
                    </w:p>
                  </w:txbxContent>
                </v:textbox>
              </v:shape>
            </w:pict>
          </mc:Fallback>
        </mc:AlternateContent>
      </w:r>
      <w:r w:rsidRPr="00596BC6">
        <w:rPr>
          <w:b/>
          <w:noProof/>
          <w:sz w:val="24"/>
          <w:u w:val="single"/>
        </w:rPr>
        <mc:AlternateContent>
          <mc:Choice Requires="wps">
            <w:drawing>
              <wp:anchor distT="0" distB="0" distL="114300" distR="114300" simplePos="0" relativeHeight="251659264" behindDoc="0" locked="0" layoutInCell="1" allowOverlap="1" wp14:anchorId="5974E317" wp14:editId="7438C045">
                <wp:simplePos x="0" y="0"/>
                <wp:positionH relativeFrom="column">
                  <wp:posOffset>31573</wp:posOffset>
                </wp:positionH>
                <wp:positionV relativeFrom="paragraph">
                  <wp:posOffset>7672719</wp:posOffset>
                </wp:positionV>
                <wp:extent cx="2987675" cy="133921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39215"/>
                        </a:xfrm>
                        <a:prstGeom prst="rect">
                          <a:avLst/>
                        </a:prstGeom>
                        <a:solidFill>
                          <a:srgbClr val="FFFFFF"/>
                        </a:solidFill>
                        <a:ln w="9525">
                          <a:noFill/>
                          <a:miter lim="800000"/>
                          <a:headEnd/>
                          <a:tailEnd/>
                        </a:ln>
                      </wps:spPr>
                      <wps:txbx>
                        <w:txbxContent>
                          <w:p w:rsidR="00114313" w:rsidRPr="003E788B" w:rsidRDefault="00114313">
                            <w:pPr>
                              <w:rPr>
                                <w:b/>
                                <w:sz w:val="32"/>
                              </w:rPr>
                            </w:pPr>
                            <w:r>
                              <w:rPr>
                                <w:b/>
                                <w:sz w:val="32"/>
                              </w:rPr>
                              <w:t xml:space="preserve">Start </w:t>
                            </w:r>
                            <w:proofErr w:type="spellStart"/>
                            <w:r w:rsidR="003E788B" w:rsidRPr="003E788B">
                              <w:rPr>
                                <w:b/>
                                <w:sz w:val="32"/>
                              </w:rPr>
                              <w:t>Time</w:t>
                            </w:r>
                            <w:proofErr w:type="gramStart"/>
                            <w:r w:rsidR="003E788B">
                              <w:rPr>
                                <w:b/>
                                <w:sz w:val="32"/>
                              </w:rPr>
                              <w:t>:</w:t>
                            </w:r>
                            <w:r>
                              <w:rPr>
                                <w:b/>
                                <w:sz w:val="32"/>
                              </w:rPr>
                              <w:t>_</w:t>
                            </w:r>
                            <w:proofErr w:type="gramEnd"/>
                            <w:r>
                              <w:rPr>
                                <w:b/>
                                <w:sz w:val="32"/>
                              </w:rPr>
                              <w:t>____End</w:t>
                            </w:r>
                            <w:proofErr w:type="spellEnd"/>
                            <w:r>
                              <w:rPr>
                                <w:b/>
                                <w:sz w:val="32"/>
                              </w:rPr>
                              <w:t xml:space="preserve"> Time:_____</w:t>
                            </w:r>
                          </w:p>
                          <w:p w:rsidR="003E788B" w:rsidRPr="003E788B" w:rsidRDefault="003E788B">
                            <w:pPr>
                              <w:rPr>
                                <w:b/>
                                <w:sz w:val="32"/>
                              </w:rPr>
                            </w:pPr>
                            <w:r w:rsidRPr="003E788B">
                              <w:rPr>
                                <w:b/>
                                <w:sz w:val="32"/>
                              </w:rPr>
                              <w:t xml:space="preserve">Review Q’s   </w:t>
                            </w:r>
                            <w:r>
                              <w:rPr>
                                <w:b/>
                                <w:sz w:val="32"/>
                              </w:rPr>
                              <w:tab/>
                            </w:r>
                            <w:r w:rsidRPr="003E788B">
                              <w:rPr>
                                <w:b/>
                                <w:sz w:val="32"/>
                              </w:rPr>
                              <w:t xml:space="preserve">Y </w:t>
                            </w:r>
                            <w:r>
                              <w:rPr>
                                <w:b/>
                                <w:sz w:val="32"/>
                              </w:rPr>
                              <w:t xml:space="preserve"> </w:t>
                            </w:r>
                            <w:r w:rsidRPr="003E788B">
                              <w:rPr>
                                <w:b/>
                                <w:sz w:val="32"/>
                              </w:rPr>
                              <w:t xml:space="preserve"> N </w:t>
                            </w:r>
                          </w:p>
                          <w:p w:rsidR="003E788B" w:rsidRPr="003E788B" w:rsidRDefault="003E788B">
                            <w:pPr>
                              <w:rPr>
                                <w:b/>
                                <w:sz w:val="32"/>
                              </w:rPr>
                            </w:pPr>
                            <w:r w:rsidRPr="003E788B">
                              <w:rPr>
                                <w:b/>
                                <w:sz w:val="32"/>
                              </w:rPr>
                              <w:t xml:space="preserve">Map   </w:t>
                            </w:r>
                            <w:r>
                              <w:rPr>
                                <w:b/>
                                <w:sz w:val="32"/>
                              </w:rPr>
                              <w:tab/>
                            </w:r>
                            <w:r>
                              <w:rPr>
                                <w:b/>
                                <w:sz w:val="32"/>
                              </w:rPr>
                              <w:tab/>
                            </w:r>
                            <w:r w:rsidRPr="003E788B">
                              <w:rPr>
                                <w:b/>
                                <w:sz w:val="32"/>
                              </w:rPr>
                              <w:t>Y   N</w:t>
                            </w:r>
                          </w:p>
                          <w:p w:rsidR="003E788B" w:rsidRPr="003E788B" w:rsidRDefault="003E788B">
                            <w:pPr>
                              <w:rPr>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pt;margin-top:604.15pt;width:235.25pt;height:1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" stroked="f">
                <v:textbox>
                  <w:txbxContent>
                    <w:p w:rsidR="00114313" w:rsidRPr="003E788B" w:rsidRDefault="00114313">
                      <w:pPr>
                        <w:rPr>
                          <w:b/>
                          <w:sz w:val="32"/>
                        </w:rPr>
                      </w:pPr>
                      <w:r>
                        <w:rPr>
                          <w:b/>
                          <w:sz w:val="32"/>
                        </w:rPr>
                        <w:t xml:space="preserve">Start </w:t>
                      </w:r>
                      <w:proofErr w:type="spellStart"/>
                      <w:r w:rsidR="003E788B" w:rsidRPr="003E788B">
                        <w:rPr>
                          <w:b/>
                          <w:sz w:val="32"/>
                        </w:rPr>
                        <w:t>Time</w:t>
                      </w:r>
                      <w:proofErr w:type="gramStart"/>
                      <w:r w:rsidR="003E788B">
                        <w:rPr>
                          <w:b/>
                          <w:sz w:val="32"/>
                        </w:rPr>
                        <w:t>:</w:t>
                      </w:r>
                      <w:r>
                        <w:rPr>
                          <w:b/>
                          <w:sz w:val="32"/>
                        </w:rPr>
                        <w:t>_</w:t>
                      </w:r>
                      <w:proofErr w:type="gramEnd"/>
                      <w:r>
                        <w:rPr>
                          <w:b/>
                          <w:sz w:val="32"/>
                        </w:rPr>
                        <w:t>____End</w:t>
                      </w:r>
                      <w:proofErr w:type="spellEnd"/>
                      <w:r>
                        <w:rPr>
                          <w:b/>
                          <w:sz w:val="32"/>
                        </w:rPr>
                        <w:t xml:space="preserve"> Time:_____</w:t>
                      </w:r>
                    </w:p>
                    <w:p w:rsidR="003E788B" w:rsidRPr="003E788B" w:rsidRDefault="003E788B">
                      <w:pPr>
                        <w:rPr>
                          <w:b/>
                          <w:sz w:val="32"/>
                        </w:rPr>
                      </w:pPr>
                      <w:r w:rsidRPr="003E788B">
                        <w:rPr>
                          <w:b/>
                          <w:sz w:val="32"/>
                        </w:rPr>
                        <w:t xml:space="preserve">Review Q’s   </w:t>
                      </w:r>
                      <w:r>
                        <w:rPr>
                          <w:b/>
                          <w:sz w:val="32"/>
                        </w:rPr>
                        <w:tab/>
                      </w:r>
                      <w:r w:rsidRPr="003E788B">
                        <w:rPr>
                          <w:b/>
                          <w:sz w:val="32"/>
                        </w:rPr>
                        <w:t xml:space="preserve">Y </w:t>
                      </w:r>
                      <w:r>
                        <w:rPr>
                          <w:b/>
                          <w:sz w:val="32"/>
                        </w:rPr>
                        <w:t xml:space="preserve"> </w:t>
                      </w:r>
                      <w:r w:rsidRPr="003E788B">
                        <w:rPr>
                          <w:b/>
                          <w:sz w:val="32"/>
                        </w:rPr>
                        <w:t xml:space="preserve"> N </w:t>
                      </w:r>
                    </w:p>
                    <w:p w:rsidR="003E788B" w:rsidRPr="003E788B" w:rsidRDefault="003E788B">
                      <w:pPr>
                        <w:rPr>
                          <w:b/>
                          <w:sz w:val="32"/>
                        </w:rPr>
                      </w:pPr>
                      <w:r w:rsidRPr="003E788B">
                        <w:rPr>
                          <w:b/>
                          <w:sz w:val="32"/>
                        </w:rPr>
                        <w:t xml:space="preserve">Map   </w:t>
                      </w:r>
                      <w:r>
                        <w:rPr>
                          <w:b/>
                          <w:sz w:val="32"/>
                        </w:rPr>
                        <w:tab/>
                      </w:r>
                      <w:r>
                        <w:rPr>
                          <w:b/>
                          <w:sz w:val="32"/>
                        </w:rPr>
                        <w:tab/>
                      </w:r>
                      <w:r w:rsidRPr="003E788B">
                        <w:rPr>
                          <w:b/>
                          <w:sz w:val="32"/>
                        </w:rPr>
                        <w:t>Y   N</w:t>
                      </w:r>
                    </w:p>
                    <w:p w:rsidR="003E788B" w:rsidRPr="003E788B" w:rsidRDefault="003E788B">
                      <w:pPr>
                        <w:rPr>
                          <w:b/>
                          <w:sz w:val="32"/>
                        </w:rPr>
                      </w:pPr>
                    </w:p>
                  </w:txbxContent>
                </v:textbox>
              </v:shape>
            </w:pict>
          </mc:Fallback>
        </mc:AlternateContent>
      </w:r>
      <w:r w:rsidRPr="00596BC6">
        <w:rPr>
          <w:b/>
          <w:sz w:val="24"/>
          <w:u w:val="single"/>
        </w:rPr>
        <w:t>Battle of the Battles</w:t>
      </w:r>
      <w:r w:rsidR="00596BC6" w:rsidRPr="00596BC6">
        <w:rPr>
          <w:b/>
          <w:sz w:val="24"/>
          <w:u w:val="single"/>
        </w:rPr>
        <w:t xml:space="preserve"> Project Rub</w:t>
      </w:r>
      <w:bookmarkStart w:id="0" w:name="_GoBack"/>
      <w:bookmarkEnd w:id="0"/>
      <w:r w:rsidR="00596BC6" w:rsidRPr="00596BC6">
        <w:rPr>
          <w:b/>
          <w:sz w:val="24"/>
          <w:u w:val="single"/>
        </w:rPr>
        <w:t>ric</w:t>
      </w:r>
    </w:p>
    <w:sectPr w:rsidR="00C06767" w:rsidRPr="00596BC6" w:rsidSect="006A17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97"/>
    <w:rsid w:val="00114313"/>
    <w:rsid w:val="001E763F"/>
    <w:rsid w:val="003A2FBA"/>
    <w:rsid w:val="003E788B"/>
    <w:rsid w:val="00596BC6"/>
    <w:rsid w:val="006A1797"/>
    <w:rsid w:val="008C6764"/>
    <w:rsid w:val="00C06767"/>
    <w:rsid w:val="00F119EC"/>
    <w:rsid w:val="00FC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Steen, Matthew    SHS - Staff</cp:lastModifiedBy>
  <cp:revision>2</cp:revision>
  <cp:lastPrinted>2016-04-21T13:58:00Z</cp:lastPrinted>
  <dcterms:created xsi:type="dcterms:W3CDTF">2017-05-04T20:39:00Z</dcterms:created>
  <dcterms:modified xsi:type="dcterms:W3CDTF">2017-05-04T20:39:00Z</dcterms:modified>
</cp:coreProperties>
</file>