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D" w:rsidRPr="00202BA4" w:rsidRDefault="00B27E7D" w:rsidP="00B27E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Author(s) (YEAR)</w:t>
      </w:r>
    </w:p>
    <w:p w:rsidR="00B27E7D" w:rsidRPr="00AD5EC1" w:rsidRDefault="00B27E7D" w:rsidP="00B27E7D">
      <w:pPr>
        <w:pStyle w:val="ListParagraph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bookmarkEnd w:id="0"/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Aim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Method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Results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Conclusions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Critical thinking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Relevance to outcome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52427" w:rsidRDefault="009A362F" w:rsidP="00D32879">
      <w:pPr>
        <w:spacing w:after="0" w:line="240" w:lineRule="auto"/>
      </w:pPr>
    </w:p>
    <w:sectPr w:rsidR="00D52427" w:rsidSect="00B27E7D">
      <w:headerReference w:type="default" r:id="rId8"/>
      <w:pgSz w:w="11906" w:h="16838" w:code="9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F" w:rsidRDefault="009A362F" w:rsidP="00B27E7D">
      <w:pPr>
        <w:spacing w:after="0" w:line="240" w:lineRule="auto"/>
      </w:pPr>
      <w:r>
        <w:separator/>
      </w:r>
    </w:p>
  </w:endnote>
  <w:end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F" w:rsidRDefault="009A362F" w:rsidP="00B27E7D">
      <w:pPr>
        <w:spacing w:after="0" w:line="240" w:lineRule="auto"/>
      </w:pPr>
      <w:r>
        <w:separator/>
      </w:r>
    </w:p>
  </w:footnote>
  <w:foot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10" w:type="dxa"/>
      <w:tblInd w:w="-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0"/>
    </w:tblGrid>
    <w:tr w:rsidR="00B27E7D" w:rsidTr="00B27E7D">
      <w:tc>
        <w:tcPr>
          <w:tcW w:w="12010" w:type="dxa"/>
          <w:shd w:val="clear" w:color="auto" w:fill="DBE5F1" w:themeFill="accent1" w:themeFillTint="33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SL</w:t>
          </w:r>
        </w:p>
      </w:tc>
    </w:tr>
    <w:tr w:rsidR="00B27E7D" w:rsidTr="00B27E7D">
      <w:tc>
        <w:tcPr>
          <w:tcW w:w="12010" w:type="dxa"/>
          <w:shd w:val="clear" w:color="auto" w:fill="B8CCE4" w:themeFill="accent1" w:themeFillTint="66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HL</w:t>
          </w:r>
        </w:p>
      </w:tc>
    </w:tr>
    <w:tr w:rsidR="00B27E7D" w:rsidRPr="007E736F" w:rsidTr="00B27E7D">
      <w:tc>
        <w:tcPr>
          <w:tcW w:w="12010" w:type="dxa"/>
          <w:shd w:val="clear" w:color="auto" w:fill="95B3D7" w:themeFill="accent1" w:themeFillTint="99"/>
        </w:tcPr>
        <w:p w:rsidR="00B27E7D" w:rsidRDefault="00B27E7D" w:rsidP="00BD483C">
          <w:pPr>
            <w:pStyle w:val="Header"/>
            <w:rPr>
              <w:rFonts w:asciiTheme="majorHAnsi" w:hAnsiTheme="majorHAnsi"/>
              <w:b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A738B8" wp14:editId="5B37C9ED">
                <wp:simplePos x="57150" y="514350"/>
                <wp:positionH relativeFrom="margin">
                  <wp:posOffset>6654165</wp:posOffset>
                </wp:positionH>
                <wp:positionV relativeFrom="margin">
                  <wp:align>top</wp:align>
                </wp:positionV>
                <wp:extent cx="666750" cy="666750"/>
                <wp:effectExtent l="0" t="0" r="0" b="0"/>
                <wp:wrapSquare wrapText="bothSides"/>
                <wp:docPr id="1" name="Picture 1" descr="http://www.whatispsychology.biz/wp-content/uploads/2012/01/symb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whatispsychology.biz/wp-content/uploads/2012/01/symbo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  </w:t>
          </w:r>
          <w:r w:rsidRPr="00447F96">
            <w:rPr>
              <w:rFonts w:asciiTheme="majorHAnsi" w:hAnsiTheme="majorHAnsi"/>
              <w:b/>
              <w:sz w:val="56"/>
              <w:szCs w:val="56"/>
            </w:rPr>
            <w:t>IB PSYCHOLOGY</w:t>
          </w:r>
        </w:p>
        <w:p w:rsidR="00B27E7D" w:rsidRPr="007E736F" w:rsidRDefault="00B27E7D" w:rsidP="00BD483C">
          <w:pPr>
            <w:pStyle w:val="Header"/>
            <w:rPr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  STUDY SUMMARY</w:t>
          </w:r>
        </w:p>
      </w:tc>
    </w:tr>
  </w:tbl>
  <w:p w:rsidR="00B27E7D" w:rsidRDefault="00B27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35"/>
    <w:multiLevelType w:val="hybridMultilevel"/>
    <w:tmpl w:val="E02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F"/>
    <w:rsid w:val="005067DE"/>
    <w:rsid w:val="009A362F"/>
    <w:rsid w:val="00B27E7D"/>
    <w:rsid w:val="00C36FBD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nm\Downloads\Study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summary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2016-09-30T18:55:00Z</dcterms:created>
  <dcterms:modified xsi:type="dcterms:W3CDTF">2016-09-30T18:57:00Z</dcterms:modified>
</cp:coreProperties>
</file>